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E1D3" w14:textId="66FC34C8" w:rsidR="00615BF4" w:rsidRDefault="00615BF4" w:rsidP="00615BF4">
      <w:pPr>
        <w:rPr>
          <w:b/>
          <w:bCs/>
        </w:rPr>
      </w:pPr>
      <w:r w:rsidRPr="00615BF4">
        <w:rPr>
          <w:b/>
          <w:bCs/>
        </w:rPr>
        <w:t>For the 2025–2026 Academic Year, it is planned to</w:t>
      </w:r>
      <w:r>
        <w:rPr>
          <w:b/>
          <w:bCs/>
        </w:rPr>
        <w:t xml:space="preserve"> have</w:t>
      </w:r>
      <w:r w:rsidRPr="00615BF4">
        <w:rPr>
          <w:b/>
          <w:bCs/>
        </w:rPr>
        <w:t xml:space="preserve"> one call</w:t>
      </w:r>
      <w:r>
        <w:rPr>
          <w:b/>
          <w:bCs/>
        </w:rPr>
        <w:t xml:space="preserve"> for Erasmus+ KA171</w:t>
      </w:r>
      <w:r w:rsidRPr="00615BF4">
        <w:rPr>
          <w:b/>
          <w:bCs/>
        </w:rPr>
        <w:t>. We encourage our administrative and academic staff members not to miss this opportunity!</w:t>
      </w:r>
    </w:p>
    <w:p w14:paraId="088607FE" w14:textId="77777777" w:rsidR="00615BF4" w:rsidRDefault="00615BF4" w:rsidP="00615BF4">
      <w:pPr>
        <w:rPr>
          <w:b/>
          <w:bCs/>
        </w:rPr>
      </w:pPr>
    </w:p>
    <w:p w14:paraId="62314601" w14:textId="282E0517" w:rsidR="00615BF4" w:rsidRPr="00615BF4" w:rsidRDefault="00615BF4" w:rsidP="00615BF4">
      <w:r w:rsidRPr="00615BF4">
        <w:rPr>
          <w:b/>
          <w:bCs/>
        </w:rPr>
        <w:t>1.WHO IS ELIGIBLE TO APPLY?</w:t>
      </w:r>
    </w:p>
    <w:p w14:paraId="152AB904" w14:textId="4007AEEA" w:rsidR="00615BF4" w:rsidRPr="00615BF4" w:rsidRDefault="00615BF4" w:rsidP="00615BF4">
      <w:r w:rsidRPr="00615BF4">
        <w:t>Faculty/ Administrative staff members must be full-time/part-time employees of Kadir Has University (KHAS). The staff members who have a contract with KHAS can also participate in the program even though the employee does not have tenure at KHAS.</w:t>
      </w:r>
    </w:p>
    <w:p w14:paraId="613BC90A" w14:textId="01CE14B6" w:rsidR="00196EA4" w:rsidRDefault="00615BF4" w:rsidP="00615BF4">
      <w:r w:rsidRPr="00615BF4">
        <w:t xml:space="preserve">Important Note: The staff who have a contract with the higher education institution can benefit from the program in that HEI. The staff who have a permanent contract with a </w:t>
      </w:r>
      <w:proofErr w:type="gramStart"/>
      <w:r w:rsidRPr="00615BF4">
        <w:t>HEI, yet</w:t>
      </w:r>
      <w:proofErr w:type="gramEnd"/>
      <w:r w:rsidRPr="00615BF4">
        <w:t xml:space="preserve"> effectively work in a different HEI under a fixed term contract shall participate in the staff mobility program in the institution they effectively work, not in the institution they have an indefinite contract with.</w:t>
      </w:r>
    </w:p>
    <w:p w14:paraId="19A0BF65" w14:textId="317B78FE" w:rsidR="00196EA4" w:rsidRPr="00196EA4" w:rsidRDefault="00196EA4" w:rsidP="00196EA4">
      <w:r w:rsidRPr="00196EA4">
        <w:t>This type of mobility allows university executives and administrative staff to visit another institution. The goal is to learn from another institution’s best practices and gain skills that enhance their current roles. Activities include</w:t>
      </w:r>
      <w:r>
        <w:t xml:space="preserve"> v</w:t>
      </w:r>
      <w:r w:rsidRPr="00196EA4">
        <w:t>isits</w:t>
      </w:r>
      <w:r>
        <w:t xml:space="preserve">, </w:t>
      </w:r>
      <w:r w:rsidRPr="00196EA4">
        <w:t>On-the-job training programs</w:t>
      </w:r>
      <w:r>
        <w:t>, job shadowing and tr</w:t>
      </w:r>
      <w:r w:rsidRPr="00196EA4">
        <w:t>aining</w:t>
      </w:r>
      <w:r>
        <w:t>s</w:t>
      </w:r>
    </w:p>
    <w:p w14:paraId="197E6CD9" w14:textId="7D5116AF" w:rsidR="00615BF4" w:rsidRPr="00615BF4" w:rsidRDefault="00615BF4" w:rsidP="00615BF4"/>
    <w:p w14:paraId="2222925B" w14:textId="77777777" w:rsidR="00615BF4" w:rsidRPr="00615BF4" w:rsidRDefault="00615BF4" w:rsidP="00615BF4">
      <w:r w:rsidRPr="00615BF4">
        <w:rPr>
          <w:b/>
          <w:bCs/>
        </w:rPr>
        <w:t>2.DURATION OF MOBILITY</w:t>
      </w:r>
    </w:p>
    <w:p w14:paraId="6F2D7726" w14:textId="0760B6BE" w:rsidR="005C32E2" w:rsidRPr="005C32E2" w:rsidRDefault="00615BF4" w:rsidP="005C32E2">
      <w:r w:rsidRPr="00615BF4">
        <w:t>All the mobilities should last 5 days. If the activity lasts less than 5 days the activity is considered as invalid, and the grant must be returned.</w:t>
      </w:r>
    </w:p>
    <w:p w14:paraId="56926729" w14:textId="77777777" w:rsidR="00615BF4" w:rsidRPr="00615BF4" w:rsidRDefault="00615BF4" w:rsidP="00615BF4"/>
    <w:p w14:paraId="498C73A0" w14:textId="2F8DBA8C" w:rsidR="00615BF4" w:rsidRPr="00615BF4" w:rsidRDefault="00615BF4" w:rsidP="00615BF4">
      <w:r w:rsidRPr="00615BF4">
        <w:rPr>
          <w:b/>
          <w:bCs/>
        </w:rPr>
        <w:t>3. DESTINATIONS</w:t>
      </w:r>
      <w:r w:rsidR="00150E9D">
        <w:rPr>
          <w:b/>
          <w:bCs/>
        </w:rPr>
        <w:t xml:space="preserve"> and QUOTAS</w:t>
      </w:r>
    </w:p>
    <w:p w14:paraId="3392C626" w14:textId="4F85DB5A" w:rsidR="00615BF4" w:rsidRPr="00A17482" w:rsidRDefault="00615BF4" w:rsidP="00615BF4">
      <w:r w:rsidRPr="00A17482">
        <w:t>TECHNICAL UNIVERSITY OF MOLDOVA</w:t>
      </w:r>
      <w:r w:rsidR="000047E6" w:rsidRPr="00A17482">
        <w:t xml:space="preserve"> – Moldova </w:t>
      </w:r>
      <w:r w:rsidRPr="00A17482">
        <w:t>(4 Quota)</w:t>
      </w:r>
    </w:p>
    <w:p w14:paraId="0452A98A" w14:textId="6634687E" w:rsidR="000047E6" w:rsidRPr="00A17482" w:rsidRDefault="000047E6" w:rsidP="00615BF4">
      <w:r w:rsidRPr="00A17482">
        <w:t xml:space="preserve">THE ADRIATIC UNIVERSITY BAR – MONTENEGRO (4 </w:t>
      </w:r>
      <w:proofErr w:type="gramStart"/>
      <w:r w:rsidRPr="00A17482">
        <w:t>Quota)</w:t>
      </w:r>
      <w:r w:rsidR="00BA62DD" w:rsidRPr="00A17482">
        <w:t>*</w:t>
      </w:r>
      <w:proofErr w:type="gramEnd"/>
    </w:p>
    <w:p w14:paraId="253ACBB2" w14:textId="476CAA39" w:rsidR="000047E6" w:rsidRPr="00A17482" w:rsidRDefault="000047E6" w:rsidP="00615BF4">
      <w:r w:rsidRPr="00A17482">
        <w:t>MODERN UNIVERSITY FOR BUSINESS AND SCIENCE – LEBANON (3 Quota)</w:t>
      </w:r>
    </w:p>
    <w:p w14:paraId="4EDA9AF5" w14:textId="4EFFFDAA" w:rsidR="000047E6" w:rsidRPr="00A17482" w:rsidRDefault="000047E6" w:rsidP="000047E6">
      <w:r w:rsidRPr="00A17482">
        <w:t>UNIVERSITE INTERNATIONALE DE RABAT – MOROCCO (2 Quota)</w:t>
      </w:r>
    </w:p>
    <w:p w14:paraId="722B141A" w14:textId="5C4E352A" w:rsidR="000047E6" w:rsidRPr="00A17482" w:rsidRDefault="000047E6" w:rsidP="000047E6">
      <w:r w:rsidRPr="00A17482">
        <w:t>KENYETTA UNIVERSITY – KENYA (2 Quota)</w:t>
      </w:r>
    </w:p>
    <w:p w14:paraId="7B5BA0B0" w14:textId="5198B160" w:rsidR="00AF568E" w:rsidRPr="00A17482" w:rsidRDefault="00AF568E" w:rsidP="000047E6">
      <w:r w:rsidRPr="00A17482">
        <w:t>UNIVERSUM INTERNATIONAL COLLEGE – KOSOVO (2 Quota)</w:t>
      </w:r>
    </w:p>
    <w:p w14:paraId="41D11409" w14:textId="5F155CDF" w:rsidR="00AF568E" w:rsidRPr="00A17482" w:rsidRDefault="00AF568E" w:rsidP="000047E6">
      <w:r w:rsidRPr="00A17482">
        <w:t>IVANE JAVAKHISHVILI TBILISI STATE UNIVERSITY – GEORGIA (2 Quota)</w:t>
      </w:r>
    </w:p>
    <w:p w14:paraId="59DB3F45" w14:textId="7EA9852B" w:rsidR="00AF568E" w:rsidRPr="00A17482" w:rsidRDefault="00AF568E" w:rsidP="000047E6">
      <w:r w:rsidRPr="00A17482">
        <w:lastRenderedPageBreak/>
        <w:t>MEMORIAL UNIVERSITY OF NEWFOUNDLAND – CANADA (1 Quota)</w:t>
      </w:r>
    </w:p>
    <w:p w14:paraId="0CBC11D2" w14:textId="77777777" w:rsidR="00AF568E" w:rsidRPr="00A17482" w:rsidRDefault="00AF568E" w:rsidP="00AF568E">
      <w:r w:rsidRPr="00A17482">
        <w:t>NATIONAL UNIVERSITY OF MANAGEMENT – CAMBODIA (1 Quota)</w:t>
      </w:r>
    </w:p>
    <w:p w14:paraId="07C3110C" w14:textId="77777777" w:rsidR="00AF568E" w:rsidRPr="00A17482" w:rsidRDefault="00AF568E" w:rsidP="00AF568E">
      <w:r w:rsidRPr="00A17482">
        <w:t>NORTH-EASTERN HILL UNIVERSITY – INDIA (1 Quota)</w:t>
      </w:r>
    </w:p>
    <w:p w14:paraId="0CED1AA6" w14:textId="071BED46" w:rsidR="00B80159" w:rsidRPr="00A17482" w:rsidRDefault="00AF568E" w:rsidP="00AF568E">
      <w:r w:rsidRPr="00A17482">
        <w:t>GEORGIAN AMERICAN UNIVERSITY – GEORGIA (2 Quota)</w:t>
      </w:r>
      <w:r w:rsidR="00B80159">
        <w:br/>
      </w:r>
      <w:r w:rsidR="00B80159">
        <w:br/>
      </w:r>
      <w:r w:rsidR="00B80159" w:rsidRPr="00B80159">
        <w:t>CAPE PENINSULA UNIVERSITY OF TECHNOLOGY - SOUTH AFRICA.</w:t>
      </w:r>
    </w:p>
    <w:p w14:paraId="3ED26C79" w14:textId="77777777" w:rsidR="00615BF4" w:rsidRPr="00615BF4" w:rsidRDefault="00615BF4" w:rsidP="00615BF4"/>
    <w:p w14:paraId="2998406A" w14:textId="79C1703B" w:rsidR="00615BF4" w:rsidRPr="00615BF4" w:rsidRDefault="00615BF4" w:rsidP="00615BF4">
      <w:r w:rsidRPr="00615BF4">
        <w:rPr>
          <w:b/>
          <w:bCs/>
        </w:rPr>
        <w:t xml:space="preserve">4. GRANTS </w:t>
      </w:r>
    </w:p>
    <w:p w14:paraId="25138DF6" w14:textId="50EAD407" w:rsidR="00615BF4" w:rsidRPr="00615BF4" w:rsidRDefault="00615BF4" w:rsidP="00615BF4">
      <w:r w:rsidRPr="00615BF4">
        <w:t xml:space="preserve"> Grants are paid </w:t>
      </w:r>
      <w:proofErr w:type="gramStart"/>
      <w:r w:rsidRPr="00615BF4">
        <w:t>in</w:t>
      </w:r>
      <w:proofErr w:type="gramEnd"/>
      <w:r w:rsidRPr="00615BF4">
        <w:t xml:space="preserve"> two installments. 80% of the total grant (daily grant &amp; travel grant) is ideally paid before departure following the submission of before mobility documents, and the remaining 20% is paid after the staff member submits all </w:t>
      </w:r>
      <w:proofErr w:type="gramStart"/>
      <w:r w:rsidRPr="00615BF4">
        <w:t>required after</w:t>
      </w:r>
      <w:proofErr w:type="gramEnd"/>
      <w:r w:rsidRPr="00615BF4">
        <w:t xml:space="preserve"> mobility documents. Payments are made in Euros (€).</w:t>
      </w:r>
    </w:p>
    <w:p w14:paraId="7A39CD36" w14:textId="77777777" w:rsidR="00615BF4" w:rsidRPr="00680BAC" w:rsidRDefault="00615BF4" w:rsidP="00615BF4">
      <w:pPr>
        <w:rPr>
          <w:b/>
          <w:bCs/>
        </w:rPr>
      </w:pPr>
      <w:r w:rsidRPr="00680BAC">
        <w:rPr>
          <w:b/>
          <w:bCs/>
        </w:rPr>
        <w:t>Daily Grant Amount: 180€ per day.</w:t>
      </w:r>
    </w:p>
    <w:p w14:paraId="7073E5D0" w14:textId="5BD4FD90" w:rsidR="00615BF4" w:rsidRPr="00615BF4" w:rsidRDefault="00615BF4" w:rsidP="00615BF4">
      <w:r w:rsidRPr="00615BF4">
        <w:t>Travel Grant: Travel grant will be calculated via distance calculator (</w:t>
      </w:r>
      <w:proofErr w:type="gramStart"/>
      <w:r w:rsidRPr="00615BF4">
        <w:t>http://ec.europa.eu/programmes/erasmus-plus/tools/distance_en.htm )</w:t>
      </w:r>
      <w:proofErr w:type="gramEnd"/>
      <w:r w:rsidRPr="00615BF4">
        <w:t xml:space="preserve"> and it is for a round trip!</w:t>
      </w:r>
    </w:p>
    <w:p w14:paraId="2944458A" w14:textId="0372B467" w:rsidR="00615BF4" w:rsidRPr="00615BF4" w:rsidRDefault="00615BF4" w:rsidP="00615BF4">
      <w:r w:rsidRPr="00615BF4">
        <w:t>Distance                     Grant (</w:t>
      </w:r>
      <w:proofErr w:type="gramStart"/>
      <w:r w:rsidRPr="00615BF4">
        <w:t>Euro)</w:t>
      </w:r>
      <w:r>
        <w:t xml:space="preserve">   </w:t>
      </w:r>
      <w:proofErr w:type="gramEnd"/>
      <w:r>
        <w:t xml:space="preserve">           Green Travel Amount </w:t>
      </w:r>
      <w:r>
        <w:rPr>
          <w:sz w:val="22"/>
          <w:szCs w:val="22"/>
        </w:rPr>
        <w:t>(€)</w:t>
      </w:r>
      <w:r w:rsidRPr="00615BF4">
        <w:t>        </w:t>
      </w:r>
    </w:p>
    <w:p w14:paraId="3B2C850B" w14:textId="0E0A21E5" w:rsidR="00615BF4" w:rsidRPr="00615BF4" w:rsidRDefault="00615BF4" w:rsidP="00615BF4">
      <w:pPr>
        <w:rPr>
          <w:lang w:val="nl-BE"/>
        </w:rPr>
      </w:pPr>
      <w:r w:rsidRPr="00615BF4">
        <w:rPr>
          <w:lang w:val="nl-BE"/>
        </w:rPr>
        <w:t>10-99 KM                            20                                            -</w:t>
      </w:r>
    </w:p>
    <w:p w14:paraId="35F8BC88" w14:textId="4454D602" w:rsidR="00615BF4" w:rsidRPr="00615BF4" w:rsidRDefault="00615BF4" w:rsidP="00615BF4">
      <w:pPr>
        <w:rPr>
          <w:lang w:val="nl-BE"/>
        </w:rPr>
      </w:pPr>
      <w:r w:rsidRPr="00615BF4">
        <w:rPr>
          <w:lang w:val="nl-BE"/>
        </w:rPr>
        <w:t>100-499 KM                      180                  </w:t>
      </w:r>
      <w:r>
        <w:rPr>
          <w:lang w:val="nl-BE"/>
        </w:rPr>
        <w:t xml:space="preserve">                       210</w:t>
      </w:r>
    </w:p>
    <w:p w14:paraId="22657677" w14:textId="7CB845A5" w:rsidR="00615BF4" w:rsidRPr="00615BF4" w:rsidRDefault="00615BF4" w:rsidP="00615BF4">
      <w:pPr>
        <w:rPr>
          <w:lang w:val="nl-BE"/>
        </w:rPr>
      </w:pPr>
      <w:r w:rsidRPr="00615BF4">
        <w:rPr>
          <w:lang w:val="nl-BE"/>
        </w:rPr>
        <w:t>500-1999 KM                    275                  </w:t>
      </w:r>
      <w:r>
        <w:rPr>
          <w:lang w:val="nl-BE"/>
        </w:rPr>
        <w:t xml:space="preserve">                       320</w:t>
      </w:r>
    </w:p>
    <w:p w14:paraId="297E6A87" w14:textId="5150F295" w:rsidR="00615BF4" w:rsidRPr="00615BF4" w:rsidRDefault="00615BF4" w:rsidP="00615BF4">
      <w:pPr>
        <w:rPr>
          <w:lang w:val="nl-BE"/>
        </w:rPr>
      </w:pPr>
      <w:r w:rsidRPr="00615BF4">
        <w:rPr>
          <w:lang w:val="nl-BE"/>
        </w:rPr>
        <w:t>2000-2999 KM                 360                  </w:t>
      </w:r>
      <w:r>
        <w:rPr>
          <w:lang w:val="nl-BE"/>
        </w:rPr>
        <w:t xml:space="preserve">                       410</w:t>
      </w:r>
    </w:p>
    <w:p w14:paraId="71C998D4" w14:textId="3E1A3E8E" w:rsidR="00615BF4" w:rsidRPr="00615BF4" w:rsidRDefault="00615BF4" w:rsidP="00615BF4">
      <w:pPr>
        <w:rPr>
          <w:lang w:val="nl-BE"/>
        </w:rPr>
      </w:pPr>
      <w:r w:rsidRPr="00615BF4">
        <w:rPr>
          <w:lang w:val="nl-BE"/>
        </w:rPr>
        <w:t>3000-3999 KM                 530                  </w:t>
      </w:r>
      <w:r>
        <w:rPr>
          <w:lang w:val="nl-BE"/>
        </w:rPr>
        <w:t xml:space="preserve">                       610</w:t>
      </w:r>
    </w:p>
    <w:p w14:paraId="5DF8EA69" w14:textId="70EAEF99" w:rsidR="00615BF4" w:rsidRPr="00A17482" w:rsidRDefault="00615BF4" w:rsidP="00615BF4">
      <w:r w:rsidRPr="00A17482">
        <w:t>4000-7999 KM                 820                                            -</w:t>
      </w:r>
    </w:p>
    <w:p w14:paraId="49BBADCF" w14:textId="3AD6C4BB" w:rsidR="00615BF4" w:rsidRPr="00A17482" w:rsidRDefault="00615BF4" w:rsidP="00615BF4">
      <w:r w:rsidRPr="00A17482">
        <w:t>8000 KM+                         1500                                           -</w:t>
      </w:r>
    </w:p>
    <w:p w14:paraId="5A028360" w14:textId="77777777" w:rsidR="00615BF4" w:rsidRDefault="00615BF4" w:rsidP="00615BF4">
      <w:pPr>
        <w:spacing w:after="0" w:line="240" w:lineRule="auto"/>
      </w:pPr>
    </w:p>
    <w:p w14:paraId="4B334ACD" w14:textId="38601B42" w:rsidR="00615BF4" w:rsidRPr="00615BF4" w:rsidRDefault="00615BF4" w:rsidP="00615BF4">
      <w:pPr>
        <w:spacing w:after="0" w:line="240" w:lineRule="auto"/>
      </w:pPr>
      <w:r w:rsidRPr="00615BF4">
        <w:t>Zero Grant Participation</w:t>
      </w:r>
    </w:p>
    <w:p w14:paraId="09C967CD" w14:textId="77777777" w:rsidR="00615BF4" w:rsidRPr="00615BF4" w:rsidRDefault="00615BF4" w:rsidP="00615BF4">
      <w:pPr>
        <w:spacing w:after="0" w:line="240" w:lineRule="auto"/>
      </w:pPr>
      <w:r w:rsidRPr="00615BF4">
        <w:t xml:space="preserve">Participants can participate in the program without receiving grant. However, they </w:t>
      </w:r>
      <w:proofErr w:type="gramStart"/>
      <w:r w:rsidRPr="00615BF4">
        <w:t>have to</w:t>
      </w:r>
      <w:proofErr w:type="gramEnd"/>
      <w:r w:rsidRPr="00615BF4">
        <w:t xml:space="preserve"> go through the same application &amp; selection procedures </w:t>
      </w:r>
      <w:proofErr w:type="gramStart"/>
      <w:r w:rsidRPr="00615BF4">
        <w:t>and also</w:t>
      </w:r>
      <w:proofErr w:type="gramEnd"/>
      <w:r w:rsidRPr="00615BF4">
        <w:t xml:space="preserve"> submit the required documents.</w:t>
      </w:r>
    </w:p>
    <w:p w14:paraId="0E9FE856" w14:textId="77777777" w:rsidR="00615BF4" w:rsidRDefault="00615BF4" w:rsidP="00615BF4"/>
    <w:p w14:paraId="74D13CC6" w14:textId="77777777" w:rsidR="00DE3C1B" w:rsidRDefault="00DE3C1B" w:rsidP="00615BF4"/>
    <w:p w14:paraId="45525AA7" w14:textId="77777777" w:rsidR="00DE3C1B" w:rsidRPr="00615BF4" w:rsidRDefault="00DE3C1B" w:rsidP="00615BF4"/>
    <w:p w14:paraId="27A0DBF3" w14:textId="77777777" w:rsidR="00615BF4" w:rsidRPr="00615BF4" w:rsidRDefault="00615BF4" w:rsidP="00615BF4">
      <w:pPr>
        <w:spacing w:after="0" w:line="240" w:lineRule="auto"/>
      </w:pPr>
      <w:r w:rsidRPr="00615BF4">
        <w:t>Erasmus Disability Grant</w:t>
      </w:r>
    </w:p>
    <w:p w14:paraId="6122AF4D" w14:textId="77777777" w:rsidR="00615BF4" w:rsidRPr="00615BF4" w:rsidRDefault="00615BF4" w:rsidP="00615BF4">
      <w:pPr>
        <w:spacing w:after="0" w:line="240" w:lineRule="auto"/>
      </w:pPr>
      <w:r w:rsidRPr="00615BF4">
        <w:t>Additional grants are available for participants with disabilities, where participation would not be possible without extra financial support. The allowance is offered when disabilities or health conditions lead to additional mobility costs, which exceed the maximum grant allocations allowed, and which cannot be recovered from other sources. The grant covers approved actual costs. Participant’s application must include a statement from a doctor or other authority confirming the disability or health condition, its severity, the impact on the Erasmus+ mobility, additional requirements, and additional costs to be met. A detailed estimate of costs is required. The application should provide information on any other sources of financial support that the participant receives and why this is insufficient to cover extra costs. If you have any questions about Erasmus+ Disability Grant, please send an e-mail to erasmus@khas.edu.tr.</w:t>
      </w:r>
    </w:p>
    <w:p w14:paraId="0AABF564" w14:textId="77777777" w:rsidR="00615BF4" w:rsidRPr="00615BF4" w:rsidRDefault="00615BF4" w:rsidP="00615BF4"/>
    <w:p w14:paraId="01F1BDB2" w14:textId="77777777" w:rsidR="00615BF4" w:rsidRPr="00615BF4" w:rsidRDefault="00615BF4" w:rsidP="00615BF4">
      <w:pPr>
        <w:spacing w:after="0" w:line="240" w:lineRule="auto"/>
      </w:pPr>
      <w:r w:rsidRPr="00615BF4">
        <w:t>Grant Deduction</w:t>
      </w:r>
    </w:p>
    <w:p w14:paraId="32070A44" w14:textId="77777777" w:rsidR="00615BF4" w:rsidRPr="00615BF4" w:rsidRDefault="00615BF4" w:rsidP="00615BF4">
      <w:pPr>
        <w:spacing w:after="0" w:line="240" w:lineRule="auto"/>
      </w:pPr>
      <w:r w:rsidRPr="00615BF4">
        <w:t>* Failure to complete the required after mobility documents, 20% of the grant based on total duration of mobility shall be deducted.</w:t>
      </w:r>
    </w:p>
    <w:p w14:paraId="532199D0" w14:textId="77777777" w:rsidR="00615BF4" w:rsidRPr="00615BF4" w:rsidRDefault="00615BF4" w:rsidP="00615BF4">
      <w:pPr>
        <w:spacing w:after="0" w:line="240" w:lineRule="auto"/>
      </w:pPr>
      <w:r w:rsidRPr="00615BF4">
        <w:t xml:space="preserve">* Failure to submit the approved certificate of participation, which is </w:t>
      </w:r>
      <w:proofErr w:type="gramStart"/>
      <w:r w:rsidRPr="00615BF4">
        <w:t>the proof</w:t>
      </w:r>
      <w:proofErr w:type="gramEnd"/>
      <w:r w:rsidRPr="00615BF4">
        <w:t xml:space="preserve"> for realization of the mobility, the grant shall be refunded by the participant.</w:t>
      </w:r>
    </w:p>
    <w:p w14:paraId="4B169981" w14:textId="77777777" w:rsidR="00615BF4" w:rsidRPr="00615BF4" w:rsidRDefault="00615BF4" w:rsidP="00615BF4">
      <w:pPr>
        <w:spacing w:after="0" w:line="240" w:lineRule="auto"/>
      </w:pPr>
      <w:r w:rsidRPr="00615BF4">
        <w:t>* Failure to complete the online final report after mobility, 5% of the grant based on total duration of mobility shall be deducted.</w:t>
      </w:r>
    </w:p>
    <w:p w14:paraId="3D0BB4A4" w14:textId="77777777" w:rsidR="00615BF4" w:rsidRPr="00615BF4" w:rsidRDefault="00615BF4" w:rsidP="00615BF4">
      <w:pPr>
        <w:spacing w:after="0" w:line="240" w:lineRule="auto"/>
      </w:pPr>
      <w:r w:rsidRPr="00615BF4">
        <w:t xml:space="preserve">* If the participant does not complete the min. duration of mobility (2 days) and </w:t>
      </w:r>
      <w:proofErr w:type="gramStart"/>
      <w:r w:rsidRPr="00615BF4">
        <w:t>return</w:t>
      </w:r>
      <w:proofErr w:type="gramEnd"/>
      <w:r w:rsidRPr="00615BF4">
        <w:t xml:space="preserve"> </w:t>
      </w:r>
      <w:proofErr w:type="gramStart"/>
      <w:r w:rsidRPr="00615BF4">
        <w:t>home country</w:t>
      </w:r>
      <w:proofErr w:type="gramEnd"/>
      <w:r w:rsidRPr="00615BF4">
        <w:t xml:space="preserve"> without any force majeure reason, the mobility activity will be considered ineligible, and the participant will be asked to return the initial grant.</w:t>
      </w:r>
    </w:p>
    <w:p w14:paraId="051DDC10" w14:textId="77777777" w:rsidR="00615BF4" w:rsidRPr="00615BF4" w:rsidRDefault="00615BF4" w:rsidP="00615BF4"/>
    <w:p w14:paraId="658FF52D" w14:textId="77777777" w:rsidR="00615BF4" w:rsidRPr="00615BF4" w:rsidRDefault="00615BF4" w:rsidP="00615BF4">
      <w:r w:rsidRPr="00615BF4">
        <w:rPr>
          <w:b/>
          <w:bCs/>
        </w:rPr>
        <w:t>5. CRITERIA</w:t>
      </w:r>
    </w:p>
    <w:p w14:paraId="2EE3677C" w14:textId="1162E360" w:rsidR="00615BF4" w:rsidRPr="00615BF4" w:rsidRDefault="00615BF4" w:rsidP="0004090E">
      <w:pPr>
        <w:spacing w:after="0" w:line="240" w:lineRule="auto"/>
      </w:pPr>
      <w:r w:rsidRPr="00615BF4">
        <w:t>·    Base point 10</w:t>
      </w:r>
    </w:p>
    <w:p w14:paraId="6505CA73" w14:textId="77777777" w:rsidR="00615BF4" w:rsidRPr="00615BF4" w:rsidRDefault="00615BF4" w:rsidP="0004090E">
      <w:pPr>
        <w:spacing w:after="0" w:line="240" w:lineRule="auto"/>
      </w:pPr>
      <w:r w:rsidRPr="00615BF4">
        <w:t>·    Job experience at Kadir Has University:</w:t>
      </w:r>
    </w:p>
    <w:p w14:paraId="2A3485C8" w14:textId="77777777" w:rsidR="00615BF4" w:rsidRPr="00615BF4" w:rsidRDefault="00615BF4" w:rsidP="0004090E">
      <w:pPr>
        <w:spacing w:after="0" w:line="240" w:lineRule="auto"/>
      </w:pPr>
      <w:r w:rsidRPr="00615BF4">
        <w:t>0-1 year: 0 point</w:t>
      </w:r>
    </w:p>
    <w:p w14:paraId="3BFD01A1" w14:textId="77777777" w:rsidR="00615BF4" w:rsidRPr="00615BF4" w:rsidRDefault="00615BF4" w:rsidP="0004090E">
      <w:pPr>
        <w:spacing w:after="0" w:line="240" w:lineRule="auto"/>
      </w:pPr>
      <w:r w:rsidRPr="00615BF4">
        <w:t>1-3 years: + 1 points</w:t>
      </w:r>
    </w:p>
    <w:p w14:paraId="74344B43" w14:textId="77777777" w:rsidR="00615BF4" w:rsidRPr="00615BF4" w:rsidRDefault="00615BF4" w:rsidP="0004090E">
      <w:pPr>
        <w:spacing w:after="0" w:line="240" w:lineRule="auto"/>
      </w:pPr>
      <w:r w:rsidRPr="00615BF4">
        <w:t>3-5 years: + 3 points</w:t>
      </w:r>
    </w:p>
    <w:p w14:paraId="15383803" w14:textId="77777777" w:rsidR="00615BF4" w:rsidRPr="00615BF4" w:rsidRDefault="00615BF4" w:rsidP="0004090E">
      <w:pPr>
        <w:spacing w:after="0" w:line="240" w:lineRule="auto"/>
      </w:pPr>
      <w:r w:rsidRPr="00615BF4">
        <w:t>5-7 years: + 5 points</w:t>
      </w:r>
    </w:p>
    <w:p w14:paraId="28C98982" w14:textId="77777777" w:rsidR="00615BF4" w:rsidRPr="00615BF4" w:rsidRDefault="00615BF4" w:rsidP="0004090E">
      <w:pPr>
        <w:spacing w:after="0" w:line="240" w:lineRule="auto"/>
      </w:pPr>
      <w:r w:rsidRPr="00615BF4">
        <w:t>7-10 years: + 7 points</w:t>
      </w:r>
    </w:p>
    <w:p w14:paraId="45D15DC2" w14:textId="19B999DE" w:rsidR="00615BF4" w:rsidRDefault="00615BF4" w:rsidP="0004090E">
      <w:pPr>
        <w:spacing w:after="0" w:line="240" w:lineRule="auto"/>
      </w:pPr>
      <w:r w:rsidRPr="00615BF4">
        <w:t>10 years+: 10 points</w:t>
      </w:r>
    </w:p>
    <w:p w14:paraId="728350E7" w14:textId="77777777" w:rsidR="0004090E" w:rsidRPr="00615BF4" w:rsidRDefault="0004090E" w:rsidP="0004090E">
      <w:pPr>
        <w:spacing w:after="0" w:line="240" w:lineRule="auto"/>
      </w:pPr>
    </w:p>
    <w:p w14:paraId="39346502" w14:textId="77777777" w:rsidR="00196EA4" w:rsidRDefault="00615BF4" w:rsidP="00615BF4">
      <w:pPr>
        <w:spacing w:after="0" w:line="240" w:lineRule="auto"/>
      </w:pPr>
      <w:r w:rsidRPr="00615BF4">
        <w:t>·   </w:t>
      </w:r>
      <w:r w:rsidR="00196EA4" w:rsidRPr="00196EA4">
        <w:t xml:space="preserve">English Certificate of </w:t>
      </w:r>
      <w:proofErr w:type="gramStart"/>
      <w:r w:rsidR="00196EA4" w:rsidRPr="00196EA4">
        <w:t>Competence  B</w:t>
      </w:r>
      <w:proofErr w:type="gramEnd"/>
      <w:r w:rsidR="00196EA4" w:rsidRPr="00196EA4">
        <w:t>2 level English proficiency receives +5 points (The staff member who studied at English taught university can present a copy of her/his diploma. The level of English proficiency will be considered as B2)</w:t>
      </w:r>
    </w:p>
    <w:p w14:paraId="54EB96BD" w14:textId="5801E4CF" w:rsidR="00196EA4" w:rsidRDefault="00196EA4" w:rsidP="00615BF4">
      <w:pPr>
        <w:spacing w:after="0" w:line="240" w:lineRule="auto"/>
      </w:pPr>
      <w:r w:rsidRPr="00196EA4">
        <w:t>C1 level English proficiency receives +7 points</w:t>
      </w:r>
      <w:r>
        <w:t>.</w:t>
      </w:r>
    </w:p>
    <w:p w14:paraId="79A084A4" w14:textId="5BB3B8BB" w:rsidR="00196EA4" w:rsidRDefault="00196EA4" w:rsidP="00615BF4">
      <w:pPr>
        <w:spacing w:after="0" w:line="240" w:lineRule="auto"/>
      </w:pPr>
      <w:r w:rsidRPr="00196EA4">
        <w:lastRenderedPageBreak/>
        <w:t>C2 level English proficiency receives +10 points</w:t>
      </w:r>
      <w:r>
        <w:t>.</w:t>
      </w:r>
    </w:p>
    <w:p w14:paraId="791BCDF2" w14:textId="77777777" w:rsidR="00615BF4" w:rsidRPr="00615BF4" w:rsidRDefault="00615BF4" w:rsidP="00615BF4">
      <w:pPr>
        <w:spacing w:after="0" w:line="240" w:lineRule="auto"/>
      </w:pPr>
      <w:r w:rsidRPr="00615BF4">
        <w:t>·    Signing new Erasmus+ or exchange agreement (including student mobility): +5 points each (max. 10 points)</w:t>
      </w:r>
    </w:p>
    <w:p w14:paraId="3AB8C595" w14:textId="77777777" w:rsidR="00615BF4" w:rsidRPr="00615BF4" w:rsidRDefault="00615BF4" w:rsidP="00615BF4">
      <w:pPr>
        <w:spacing w:after="0" w:line="240" w:lineRule="auto"/>
      </w:pPr>
      <w:r w:rsidRPr="00615BF4">
        <w:t>·    Staff with disabilities are prioritized (The statement from a doctor or other relevant authority confirming the special needs should be submitted during the application period) +10 Points</w:t>
      </w:r>
    </w:p>
    <w:p w14:paraId="5D80CAF4" w14:textId="77777777" w:rsidR="00615BF4" w:rsidRPr="00615BF4" w:rsidRDefault="00615BF4" w:rsidP="00615BF4">
      <w:pPr>
        <w:spacing w:after="0" w:line="240" w:lineRule="auto"/>
      </w:pPr>
      <w:r w:rsidRPr="00615BF4">
        <w:t>·    Spouse and/or Children of martyr people and/or veteran staff members are prioritized (if proving documents are provided in the application) +10 Points</w:t>
      </w:r>
    </w:p>
    <w:p w14:paraId="30F6ED13" w14:textId="77777777" w:rsidR="00615BF4" w:rsidRPr="00615BF4" w:rsidRDefault="00615BF4" w:rsidP="00615BF4">
      <w:pPr>
        <w:spacing w:after="0" w:line="240" w:lineRule="auto"/>
      </w:pPr>
      <w:r w:rsidRPr="00615BF4">
        <w:t xml:space="preserve">·    Participants who </w:t>
      </w:r>
      <w:proofErr w:type="gramStart"/>
      <w:r w:rsidRPr="00615BF4">
        <w:t>benefitted</w:t>
      </w:r>
      <w:proofErr w:type="gramEnd"/>
      <w:r w:rsidRPr="00615BF4">
        <w:t xml:space="preserve"> from the Erasmus+ worldwide mobility before -10 points</w:t>
      </w:r>
    </w:p>
    <w:p w14:paraId="0BF1C41A" w14:textId="77777777" w:rsidR="00615BF4" w:rsidRDefault="00615BF4" w:rsidP="00615BF4">
      <w:pPr>
        <w:spacing w:after="0" w:line="240" w:lineRule="auto"/>
      </w:pPr>
      <w:r w:rsidRPr="00615BF4">
        <w:t xml:space="preserve">·    Holding a residence for outgoing </w:t>
      </w:r>
      <w:proofErr w:type="gramStart"/>
      <w:r w:rsidRPr="00615BF4">
        <w:t>country</w:t>
      </w:r>
      <w:proofErr w:type="gramEnd"/>
      <w:r w:rsidRPr="00615BF4">
        <w:t>: -5 points</w:t>
      </w:r>
    </w:p>
    <w:p w14:paraId="5278BD33" w14:textId="34A0FCB7" w:rsidR="00196EA4" w:rsidRPr="00615BF4" w:rsidRDefault="00196EA4" w:rsidP="00615BF4">
      <w:pPr>
        <w:spacing w:after="0" w:line="240" w:lineRule="auto"/>
      </w:pPr>
      <w:r w:rsidRPr="00615BF4">
        <w:t>· </w:t>
      </w:r>
      <w:r>
        <w:t xml:space="preserve">   </w:t>
      </w:r>
      <w:r w:rsidRPr="00196EA4">
        <w:t>Staff or their first-degree relatives who have received disaster aid from AFAD (Applied only once</w:t>
      </w:r>
      <w:r>
        <w:t>)</w:t>
      </w:r>
    </w:p>
    <w:p w14:paraId="02CC9A36" w14:textId="3B6281EF" w:rsidR="00615BF4" w:rsidRDefault="00615BF4" w:rsidP="00196EA4">
      <w:pPr>
        <w:spacing w:after="0" w:line="240" w:lineRule="auto"/>
      </w:pPr>
      <w:r w:rsidRPr="00615BF4">
        <w:t xml:space="preserve">·    In case more than one applicant receives the same score: Priority is given to the applicant </w:t>
      </w:r>
      <w:r w:rsidR="00196EA4" w:rsidRPr="00196EA4">
        <w:t xml:space="preserve">who </w:t>
      </w:r>
      <w:proofErr w:type="gramStart"/>
      <w:r w:rsidR="00196EA4" w:rsidRPr="00196EA4">
        <w:t>have</w:t>
      </w:r>
      <w:proofErr w:type="gramEnd"/>
      <w:r w:rsidR="00196EA4" w:rsidRPr="00196EA4">
        <w:t xml:space="preserve"> not been selected before</w:t>
      </w:r>
      <w:r w:rsidR="00196EA4">
        <w:t>.</w:t>
      </w:r>
    </w:p>
    <w:p w14:paraId="0A08EDE8" w14:textId="6BDB8DCF" w:rsidR="00196EA4" w:rsidRDefault="00196EA4" w:rsidP="00196EA4">
      <w:pPr>
        <w:spacing w:after="0" w:line="240" w:lineRule="auto"/>
      </w:pPr>
      <w:r w:rsidRPr="00615BF4">
        <w:t>·</w:t>
      </w:r>
      <w:r>
        <w:t xml:space="preserve">  </w:t>
      </w:r>
      <w:r w:rsidRPr="00196EA4">
        <w:t xml:space="preserve"> </w:t>
      </w:r>
      <w:r>
        <w:t>A</w:t>
      </w:r>
      <w:r w:rsidRPr="00196EA4">
        <w:t>ctivities related to Artificial Intelligence under the 2021-25 National Artificial Intelligence Strategy</w:t>
      </w:r>
      <w:r>
        <w:t xml:space="preserve">: +10 points. It </w:t>
      </w:r>
      <w:proofErr w:type="gramStart"/>
      <w:r>
        <w:t>has to</w:t>
      </w:r>
      <w:proofErr w:type="gramEnd"/>
      <w:r>
        <w:t xml:space="preserve"> be clearly seen in the invitation letter.</w:t>
      </w:r>
      <w:r w:rsidRPr="00196EA4">
        <w:t xml:space="preserve"> </w:t>
      </w:r>
      <w:r>
        <w:t>(</w:t>
      </w:r>
      <w:hyperlink r:id="rId5" w:history="1">
        <w:r w:rsidRPr="00196EA4">
          <w:rPr>
            <w:rStyle w:val="Kpr"/>
          </w:rPr>
          <w:t>prepared by the Presidency’s Digital Transformation Office)</w:t>
        </w:r>
      </w:hyperlink>
    </w:p>
    <w:p w14:paraId="4F310495" w14:textId="77777777" w:rsidR="00196EA4" w:rsidRPr="00615BF4" w:rsidRDefault="00196EA4" w:rsidP="00196EA4">
      <w:pPr>
        <w:spacing w:after="0" w:line="240" w:lineRule="auto"/>
      </w:pPr>
    </w:p>
    <w:p w14:paraId="7E44B1A0" w14:textId="77777777" w:rsidR="00615BF4" w:rsidRPr="00615BF4" w:rsidRDefault="00615BF4" w:rsidP="00615BF4">
      <w:r w:rsidRPr="00615BF4">
        <w:rPr>
          <w:b/>
          <w:bCs/>
        </w:rPr>
        <w:t>6. DOCUMENTS</w:t>
      </w:r>
    </w:p>
    <w:p w14:paraId="5E3A8A73" w14:textId="60DC4119" w:rsidR="00615BF4" w:rsidRDefault="00615BF4" w:rsidP="00615BF4">
      <w:r w:rsidRPr="00615BF4">
        <w:t>An invitation Letter from the host institution must be uploaded! Applications without an invitation letter will be considered 'ineligible.' The contact person for each university is attached to the announcement email.</w:t>
      </w:r>
    </w:p>
    <w:p w14:paraId="10965AAF" w14:textId="77777777" w:rsidR="00196EA4" w:rsidRPr="00615BF4" w:rsidRDefault="00196EA4" w:rsidP="00615BF4"/>
    <w:p w14:paraId="06DE3659" w14:textId="77777777" w:rsidR="00615BF4" w:rsidRPr="00615BF4" w:rsidRDefault="00615BF4" w:rsidP="00615BF4">
      <w:r w:rsidRPr="00615BF4">
        <w:rPr>
          <w:b/>
          <w:bCs/>
        </w:rPr>
        <w:t>7. RIGHT TO APPEAL</w:t>
      </w:r>
    </w:p>
    <w:p w14:paraId="15D79C46" w14:textId="46EA4C32" w:rsidR="00615BF4" w:rsidRPr="00615BF4" w:rsidRDefault="00615BF4" w:rsidP="00615BF4">
      <w:r w:rsidRPr="00615BF4">
        <w:t xml:space="preserve">Selected candidates will have seven days to accept or reject the offered grant via </w:t>
      </w:r>
      <w:hyperlink r:id="rId6" w:history="1">
        <w:r w:rsidR="00196EA4" w:rsidRPr="008E5D14">
          <w:rPr>
            <w:rStyle w:val="Kpr"/>
          </w:rPr>
          <w:t>erasmus@khas.edu.tr</w:t>
        </w:r>
      </w:hyperlink>
      <w:r w:rsidR="00196EA4">
        <w:t xml:space="preserve">. </w:t>
      </w:r>
    </w:p>
    <w:p w14:paraId="0B92D5CA" w14:textId="12422A81" w:rsidR="00615BF4" w:rsidRPr="00615BF4" w:rsidRDefault="00615BF4" w:rsidP="00615BF4">
      <w:r w:rsidRPr="00615BF4">
        <w:t xml:space="preserve">If your name is neither on the selected list nor on the reserve list, you will be informed about the reasons and will have seven days to appeal via a written petition to </w:t>
      </w:r>
      <w:hyperlink r:id="rId7" w:history="1">
        <w:r w:rsidRPr="00DE4F8F">
          <w:rPr>
            <w:rStyle w:val="Kpr"/>
          </w:rPr>
          <w:t>erasmus@khas.edu.tr</w:t>
        </w:r>
      </w:hyperlink>
      <w:r>
        <w:t xml:space="preserve">. </w:t>
      </w:r>
    </w:p>
    <w:p w14:paraId="1B206E3E" w14:textId="77777777" w:rsidR="00615BF4" w:rsidRPr="00615BF4" w:rsidRDefault="00615BF4" w:rsidP="00615BF4">
      <w:r w:rsidRPr="00615BF4">
        <w:t> </w:t>
      </w:r>
    </w:p>
    <w:p w14:paraId="4631FB6B" w14:textId="77777777" w:rsidR="00615BF4" w:rsidRPr="00615BF4" w:rsidRDefault="00615BF4" w:rsidP="00615BF4">
      <w:r w:rsidRPr="00615BF4">
        <w:rPr>
          <w:b/>
          <w:bCs/>
        </w:rPr>
        <w:t>8. TIMELINE OF VISIT</w:t>
      </w:r>
    </w:p>
    <w:p w14:paraId="068708DF" w14:textId="3069E06F" w:rsidR="00615BF4" w:rsidRDefault="00615BF4" w:rsidP="00615BF4">
      <w:r w:rsidRPr="00615BF4">
        <w:t>The activities must be finished by 15.07.202</w:t>
      </w:r>
      <w:r>
        <w:t>6</w:t>
      </w:r>
      <w:r w:rsidRPr="00615BF4">
        <w:t>. If you are selected, you cannot apply to another KA 171 staff call before completing your first activity!!</w:t>
      </w:r>
    </w:p>
    <w:p w14:paraId="4F4080B7" w14:textId="77777777" w:rsidR="005C32E2" w:rsidRDefault="005C32E2" w:rsidP="00615BF4"/>
    <w:p w14:paraId="4D87AF56" w14:textId="369DA3AF" w:rsidR="005C32E2" w:rsidRPr="005C32E2" w:rsidRDefault="005C32E2" w:rsidP="00615BF4">
      <w:pPr>
        <w:rPr>
          <w:b/>
          <w:bCs/>
        </w:rPr>
      </w:pPr>
      <w:r w:rsidRPr="005C32E2">
        <w:rPr>
          <w:b/>
          <w:bCs/>
        </w:rPr>
        <w:t>9. STAFF WEEK OPPORTUNITIES</w:t>
      </w:r>
    </w:p>
    <w:p w14:paraId="23A7486B" w14:textId="2EEDB2CE" w:rsidR="005C32E2" w:rsidRDefault="005C32E2" w:rsidP="00615BF4">
      <w:r w:rsidRPr="005C32E2">
        <w:lastRenderedPageBreak/>
        <w:t>To make participation simpler and open the door to wider collaboration, institutions can host International Staff Weeks. These events bring together groups of staff taking part in the Erasmus+ Worldwide Staff Exchange program at the same time. They create a space for participants from different universities to meet, build networks, and share ideas for future partnerships.</w:t>
      </w:r>
    </w:p>
    <w:p w14:paraId="100D15D5" w14:textId="372E17BA" w:rsidR="005C32E2" w:rsidRDefault="005C32E2" w:rsidP="005C32E2">
      <w:pPr>
        <w:pStyle w:val="ListeParagraf"/>
        <w:numPr>
          <w:ilvl w:val="0"/>
          <w:numId w:val="2"/>
        </w:numPr>
      </w:pPr>
      <w:hyperlink r:id="rId8" w:history="1">
        <w:r w:rsidRPr="005C32E2">
          <w:rPr>
            <w:rStyle w:val="Kpr"/>
          </w:rPr>
          <w:t>Georgian American University Staff Week</w:t>
        </w:r>
      </w:hyperlink>
    </w:p>
    <w:p w14:paraId="062A2199" w14:textId="1C423EE4" w:rsidR="005C32E2" w:rsidRPr="005C32E2" w:rsidRDefault="005C32E2" w:rsidP="005C32E2">
      <w:pPr>
        <w:pStyle w:val="ListeParagraf"/>
        <w:numPr>
          <w:ilvl w:val="0"/>
          <w:numId w:val="2"/>
        </w:numPr>
      </w:pPr>
      <w:hyperlink r:id="rId9" w:history="1">
        <w:r w:rsidRPr="005C32E2">
          <w:rPr>
            <w:rStyle w:val="Kpr"/>
          </w:rPr>
          <w:t>Ivane Javakhishvili Tbilisi State University Staff Week</w:t>
        </w:r>
      </w:hyperlink>
    </w:p>
    <w:p w14:paraId="36487F03" w14:textId="77777777" w:rsidR="00680BAC" w:rsidRPr="005C32E2" w:rsidRDefault="00680BAC"/>
    <w:p w14:paraId="78D75494" w14:textId="77777777" w:rsidR="00A17482" w:rsidRPr="005C32E2" w:rsidRDefault="00A17482" w:rsidP="00680BAC">
      <w:pPr>
        <w:rPr>
          <w:b/>
          <w:bCs/>
        </w:rPr>
      </w:pPr>
    </w:p>
    <w:p w14:paraId="31FF13FB" w14:textId="77777777" w:rsidR="00A17482" w:rsidRPr="005C32E2" w:rsidRDefault="00A17482" w:rsidP="00680BAC">
      <w:pPr>
        <w:rPr>
          <w:b/>
          <w:bCs/>
        </w:rPr>
      </w:pPr>
    </w:p>
    <w:p w14:paraId="0E1D6A87" w14:textId="77777777" w:rsidR="00D05E35" w:rsidRPr="005C32E2" w:rsidRDefault="00D05E35"/>
    <w:sectPr w:rsidR="00D05E35" w:rsidRPr="005C32E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5F22"/>
    <w:multiLevelType w:val="multilevel"/>
    <w:tmpl w:val="E1D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12716"/>
    <w:multiLevelType w:val="hybridMultilevel"/>
    <w:tmpl w:val="EA7C1736"/>
    <w:lvl w:ilvl="0" w:tplc="4FCE04BC">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320DB"/>
    <w:multiLevelType w:val="multilevel"/>
    <w:tmpl w:val="3F32E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694">
    <w:abstractNumId w:val="2"/>
  </w:num>
  <w:num w:numId="2" w16cid:durableId="984120305">
    <w:abstractNumId w:val="1"/>
  </w:num>
  <w:num w:numId="3" w16cid:durableId="164003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9A"/>
    <w:rsid w:val="000047E6"/>
    <w:rsid w:val="0004090E"/>
    <w:rsid w:val="00081E96"/>
    <w:rsid w:val="00150E9D"/>
    <w:rsid w:val="00196EA4"/>
    <w:rsid w:val="001E00E0"/>
    <w:rsid w:val="00262ED8"/>
    <w:rsid w:val="003A5B9A"/>
    <w:rsid w:val="004B578F"/>
    <w:rsid w:val="005C32E2"/>
    <w:rsid w:val="00615BF4"/>
    <w:rsid w:val="00680BAC"/>
    <w:rsid w:val="00813514"/>
    <w:rsid w:val="008A5AEF"/>
    <w:rsid w:val="009232B5"/>
    <w:rsid w:val="00937977"/>
    <w:rsid w:val="00A17482"/>
    <w:rsid w:val="00A36BE0"/>
    <w:rsid w:val="00A459CA"/>
    <w:rsid w:val="00AF568E"/>
    <w:rsid w:val="00B80159"/>
    <w:rsid w:val="00BA62DD"/>
    <w:rsid w:val="00C90EC7"/>
    <w:rsid w:val="00D05E35"/>
    <w:rsid w:val="00DE3C1B"/>
    <w:rsid w:val="00F1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562"/>
  <w15:chartTrackingRefBased/>
  <w15:docId w15:val="{48983EDD-E5FC-4E92-9A72-E4F14CBF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BAC"/>
  </w:style>
  <w:style w:type="paragraph" w:styleId="Balk1">
    <w:name w:val="heading 1"/>
    <w:basedOn w:val="Normal"/>
    <w:next w:val="Normal"/>
    <w:link w:val="Balk1Char"/>
    <w:uiPriority w:val="9"/>
    <w:qFormat/>
    <w:rsid w:val="003A5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5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5B9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5B9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5B9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5B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5B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5B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5B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5B9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5B9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5B9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5B9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5B9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5B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5B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5B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5B9A"/>
    <w:rPr>
      <w:rFonts w:eastAsiaTheme="majorEastAsia" w:cstheme="majorBidi"/>
      <w:color w:val="272727" w:themeColor="text1" w:themeTint="D8"/>
    </w:rPr>
  </w:style>
  <w:style w:type="paragraph" w:styleId="KonuBal">
    <w:name w:val="Title"/>
    <w:basedOn w:val="Normal"/>
    <w:next w:val="Normal"/>
    <w:link w:val="KonuBalChar"/>
    <w:uiPriority w:val="10"/>
    <w:qFormat/>
    <w:rsid w:val="003A5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5B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5B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5B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5B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5B9A"/>
    <w:rPr>
      <w:i/>
      <w:iCs/>
      <w:color w:val="404040" w:themeColor="text1" w:themeTint="BF"/>
    </w:rPr>
  </w:style>
  <w:style w:type="paragraph" w:styleId="ListeParagraf">
    <w:name w:val="List Paragraph"/>
    <w:basedOn w:val="Normal"/>
    <w:uiPriority w:val="34"/>
    <w:qFormat/>
    <w:rsid w:val="003A5B9A"/>
    <w:pPr>
      <w:ind w:left="720"/>
      <w:contextualSpacing/>
    </w:pPr>
  </w:style>
  <w:style w:type="character" w:styleId="GlVurgulama">
    <w:name w:val="Intense Emphasis"/>
    <w:basedOn w:val="VarsaylanParagrafYazTipi"/>
    <w:uiPriority w:val="21"/>
    <w:qFormat/>
    <w:rsid w:val="003A5B9A"/>
    <w:rPr>
      <w:i/>
      <w:iCs/>
      <w:color w:val="0F4761" w:themeColor="accent1" w:themeShade="BF"/>
    </w:rPr>
  </w:style>
  <w:style w:type="paragraph" w:styleId="GlAlnt">
    <w:name w:val="Intense Quote"/>
    <w:basedOn w:val="Normal"/>
    <w:next w:val="Normal"/>
    <w:link w:val="GlAlntChar"/>
    <w:uiPriority w:val="30"/>
    <w:qFormat/>
    <w:rsid w:val="003A5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5B9A"/>
    <w:rPr>
      <w:i/>
      <w:iCs/>
      <w:color w:val="0F4761" w:themeColor="accent1" w:themeShade="BF"/>
    </w:rPr>
  </w:style>
  <w:style w:type="character" w:styleId="GlBavuru">
    <w:name w:val="Intense Reference"/>
    <w:basedOn w:val="VarsaylanParagrafYazTipi"/>
    <w:uiPriority w:val="32"/>
    <w:qFormat/>
    <w:rsid w:val="003A5B9A"/>
    <w:rPr>
      <w:b/>
      <w:bCs/>
      <w:smallCaps/>
      <w:color w:val="0F4761" w:themeColor="accent1" w:themeShade="BF"/>
      <w:spacing w:val="5"/>
    </w:rPr>
  </w:style>
  <w:style w:type="character" w:styleId="Kpr">
    <w:name w:val="Hyperlink"/>
    <w:basedOn w:val="VarsaylanParagrafYazTipi"/>
    <w:uiPriority w:val="99"/>
    <w:unhideWhenUsed/>
    <w:rsid w:val="00615BF4"/>
    <w:rPr>
      <w:color w:val="467886" w:themeColor="hyperlink"/>
      <w:u w:val="single"/>
    </w:rPr>
  </w:style>
  <w:style w:type="character" w:styleId="zmlenmeyenBahsetme">
    <w:name w:val="Unresolved Mention"/>
    <w:basedOn w:val="VarsaylanParagrafYazTipi"/>
    <w:uiPriority w:val="99"/>
    <w:semiHidden/>
    <w:unhideWhenUsed/>
    <w:rsid w:val="0061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u.edu.ge/ka/news-events/news/international-staff-week-gau-2026-24-10-25" TargetMode="External"/><Relationship Id="rId3" Type="http://schemas.openxmlformats.org/officeDocument/2006/relationships/settings" Target="settings.xml"/><Relationship Id="rId7" Type="http://schemas.openxmlformats.org/officeDocument/2006/relationships/hyperlink" Target="mailto:erasmus@kha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asmus@khas.edu.tr" TargetMode="External"/><Relationship Id="rId11" Type="http://schemas.openxmlformats.org/officeDocument/2006/relationships/theme" Target="theme/theme1.xml"/><Relationship Id="rId5" Type="http://schemas.openxmlformats.org/officeDocument/2006/relationships/hyperlink" Target="https://cbddo.gov.tr/SharedFolderServer/Genel/File/TR-UlusalYZStratejisi2021-202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ffmobility.eu/staffweek/12th-international-staff-week-t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6226</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Mergen</dc:creator>
  <cp:keywords/>
  <dc:description/>
  <cp:lastModifiedBy>Zübeyir Alperen Bektaş</cp:lastModifiedBy>
  <cp:revision>2</cp:revision>
  <dcterms:created xsi:type="dcterms:W3CDTF">2026-02-10T08:39:00Z</dcterms:created>
  <dcterms:modified xsi:type="dcterms:W3CDTF">2026-02-10T08:39:00Z</dcterms:modified>
</cp:coreProperties>
</file>